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D7929" w14:textId="76B8F504" w:rsidR="00E9076B" w:rsidRDefault="00416BB7" w:rsidP="004A691E">
      <w:pPr>
        <w:jc w:val="both"/>
        <w:rPr>
          <w:b/>
          <w:bCs/>
        </w:rPr>
      </w:pPr>
      <w:r w:rsidRPr="00416BB7">
        <w:t xml:space="preserve">À </w:t>
      </w:r>
      <w:r w:rsidR="00BA1EF6" w:rsidRPr="00BA1EF6">
        <w:t>Gerência Jurídica</w:t>
      </w:r>
      <w:r w:rsidR="00BA1EF6">
        <w:t xml:space="preserve"> </w:t>
      </w:r>
      <w:r w:rsidR="00E9076B">
        <w:t>–</w:t>
      </w:r>
      <w:r w:rsidR="00E9076B" w:rsidRPr="00E9076B">
        <w:t xml:space="preserve"> </w:t>
      </w:r>
      <w:r w:rsidR="00E9076B" w:rsidRPr="006E14A5">
        <w:rPr>
          <w:b/>
          <w:bCs/>
        </w:rPr>
        <w:t>GE</w:t>
      </w:r>
      <w:r w:rsidR="00BA1EF6">
        <w:rPr>
          <w:b/>
          <w:bCs/>
        </w:rPr>
        <w:t>JUR</w:t>
      </w:r>
    </w:p>
    <w:p w14:paraId="028DB3B0" w14:textId="7B872C3D" w:rsidR="00077C38" w:rsidRDefault="00077C38" w:rsidP="00077C38">
      <w:r w:rsidRPr="00650EFF">
        <w:rPr>
          <w:b/>
          <w:bCs/>
        </w:rPr>
        <w:t>A/C:</w:t>
      </w:r>
      <w:r>
        <w:t xml:space="preserve"> </w:t>
      </w:r>
      <w:r w:rsidR="006E14A5">
        <w:t xml:space="preserve">GEPRO - </w:t>
      </w:r>
      <w:r w:rsidR="00C4001F">
        <w:t>Miron Gladston</w:t>
      </w:r>
    </w:p>
    <w:p w14:paraId="13B5A635" w14:textId="6B64B267" w:rsidR="00CE418C" w:rsidRDefault="00825AE6" w:rsidP="002B7CAF">
      <w:pPr>
        <w:ind w:right="-427"/>
        <w:jc w:val="both"/>
      </w:pPr>
      <w:r>
        <w:rPr>
          <w:b/>
          <w:bCs/>
        </w:rPr>
        <w:t>A</w:t>
      </w:r>
      <w:r w:rsidR="00077C38" w:rsidRPr="00650EFF">
        <w:rPr>
          <w:b/>
          <w:bCs/>
        </w:rPr>
        <w:t>ssunto:</w:t>
      </w:r>
      <w:r w:rsidR="00077C38">
        <w:t xml:space="preserve"> </w:t>
      </w:r>
      <w:r w:rsidR="00F21189" w:rsidRPr="0083160F">
        <w:rPr>
          <w:b/>
          <w:bCs/>
          <w:u w:val="single"/>
        </w:rPr>
        <w:t xml:space="preserve">Resposta </w:t>
      </w:r>
      <w:r w:rsidR="008D7DA9">
        <w:rPr>
          <w:b/>
          <w:bCs/>
          <w:u w:val="single"/>
        </w:rPr>
        <w:t>Questionamentos GE</w:t>
      </w:r>
      <w:r w:rsidR="00CE52E7">
        <w:rPr>
          <w:b/>
          <w:bCs/>
          <w:u w:val="single"/>
        </w:rPr>
        <w:t>JUR</w:t>
      </w:r>
      <w:r w:rsidR="0083160F">
        <w:t xml:space="preserve"> -</w:t>
      </w:r>
      <w:r w:rsidR="00F21189">
        <w:t xml:space="preserve"> </w:t>
      </w:r>
      <w:r w:rsidR="00DE380A">
        <w:t xml:space="preserve">Termo de </w:t>
      </w:r>
      <w:r w:rsidR="006902B3">
        <w:t>Referência</w:t>
      </w:r>
      <w:r w:rsidR="00077C38">
        <w:t xml:space="preserve"> </w:t>
      </w:r>
      <w:r w:rsidR="005D52BB">
        <w:t>(TR) para Contratação</w:t>
      </w:r>
      <w:r w:rsidR="006902B3" w:rsidRPr="006902B3">
        <w:t xml:space="preserve"> de Empresa Especializada para os serviços de Gerenciamento e Consultoria Técnica na implantação de obras de engenharia relacionadas à: Alargamento das rampas do Terminal Delegado de Ferry-Boat da Ponta da Espera com duplicação de passarelas, localizado em São Luís – MA</w:t>
      </w:r>
    </w:p>
    <w:p w14:paraId="62AF0E92" w14:textId="4B27CF16" w:rsidR="002749DA" w:rsidRPr="00204736" w:rsidRDefault="002749DA" w:rsidP="004A691E">
      <w:pPr>
        <w:jc w:val="both"/>
        <w:rPr>
          <w:b/>
          <w:bCs/>
          <w:u w:val="single"/>
        </w:rPr>
      </w:pPr>
      <w:r w:rsidRPr="00374490">
        <w:rPr>
          <w:b/>
          <w:bCs/>
          <w:highlight w:val="lightGray"/>
          <w:u w:val="single"/>
        </w:rPr>
        <w:t>Questionamento</w:t>
      </w:r>
      <w:r w:rsidR="00204736" w:rsidRPr="00374490">
        <w:rPr>
          <w:b/>
          <w:bCs/>
          <w:highlight w:val="lightGray"/>
          <w:u w:val="single"/>
        </w:rPr>
        <w:t xml:space="preserve"> 01</w:t>
      </w:r>
      <w:r w:rsidR="006A51CB" w:rsidRPr="00374490">
        <w:rPr>
          <w:b/>
          <w:bCs/>
          <w:highlight w:val="lightGray"/>
          <w:u w:val="single"/>
        </w:rPr>
        <w:t xml:space="preserve"> - GE</w:t>
      </w:r>
      <w:r w:rsidR="00CE52E7" w:rsidRPr="00374490">
        <w:rPr>
          <w:b/>
          <w:bCs/>
          <w:highlight w:val="lightGray"/>
          <w:u w:val="single"/>
        </w:rPr>
        <w:t>JUR</w:t>
      </w:r>
      <w:r w:rsidR="00204736" w:rsidRPr="00374490">
        <w:rPr>
          <w:b/>
          <w:bCs/>
          <w:highlight w:val="lightGray"/>
          <w:u w:val="single"/>
        </w:rPr>
        <w:t>:</w:t>
      </w:r>
    </w:p>
    <w:p w14:paraId="290DDFEF" w14:textId="5674C7E5" w:rsidR="00E9076B" w:rsidRDefault="00421516" w:rsidP="004A691E">
      <w:pPr>
        <w:jc w:val="both"/>
      </w:pPr>
      <w:r w:rsidRPr="00421516">
        <w:rPr>
          <w:noProof/>
        </w:rPr>
        <w:drawing>
          <wp:inline distT="0" distB="0" distL="0" distR="0" wp14:anchorId="59258CCF" wp14:editId="56084B43">
            <wp:extent cx="5400040" cy="1506855"/>
            <wp:effectExtent l="0" t="0" r="0" b="0"/>
            <wp:docPr id="1939221849" name="Imagem 1" descr="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221849" name="Imagem 1" descr="Texto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A6DC3" w14:textId="6DAD3283" w:rsidR="00E05DBC" w:rsidRDefault="00C8053F" w:rsidP="004A691E">
      <w:pPr>
        <w:jc w:val="both"/>
        <w:rPr>
          <w:b/>
          <w:bCs/>
        </w:rPr>
      </w:pPr>
      <w:r w:rsidRPr="00891574">
        <w:rPr>
          <w:b/>
          <w:bCs/>
          <w:highlight w:val="lightGray"/>
          <w:u w:val="single"/>
        </w:rPr>
        <w:t>Comentários GEPRO</w:t>
      </w:r>
      <w:r w:rsidR="00E05DBC" w:rsidRPr="00891574">
        <w:rPr>
          <w:b/>
          <w:bCs/>
          <w:highlight w:val="lightGray"/>
        </w:rPr>
        <w:t>:</w:t>
      </w:r>
      <w:r w:rsidR="00E05DBC" w:rsidRPr="00374490">
        <w:t xml:space="preserve"> </w:t>
      </w:r>
      <w:r w:rsidR="002A01A7" w:rsidRPr="00374490">
        <w:t xml:space="preserve"> </w:t>
      </w:r>
      <w:r w:rsidR="0022320C">
        <w:t xml:space="preserve">Em atenção </w:t>
      </w:r>
      <w:r w:rsidR="00EA2C00">
        <w:t xml:space="preserve">as </w:t>
      </w:r>
      <w:r w:rsidR="00984B92">
        <w:t xml:space="preserve">considerações </w:t>
      </w:r>
      <w:r w:rsidR="00984B92" w:rsidRPr="008E0CF6">
        <w:rPr>
          <w:b/>
          <w:bCs/>
        </w:rPr>
        <w:t>GEJUR</w:t>
      </w:r>
      <w:r w:rsidR="00E60DC1">
        <w:t xml:space="preserve"> </w:t>
      </w:r>
      <w:r w:rsidR="00EA2C00">
        <w:t>relacionadas</w:t>
      </w:r>
      <w:r w:rsidR="00E60DC1">
        <w:t xml:space="preserve"> ao</w:t>
      </w:r>
      <w:r w:rsidR="00984B92">
        <w:t>s</w:t>
      </w:r>
      <w:r w:rsidR="00E60DC1">
        <w:t xml:space="preserve"> </w:t>
      </w:r>
      <w:r w:rsidR="00475363">
        <w:t xml:space="preserve">itens </w:t>
      </w:r>
      <w:r w:rsidR="008E0CF6" w:rsidRPr="008E0CF6">
        <w:t>do</w:t>
      </w:r>
      <w:r w:rsidR="00721F94" w:rsidRPr="001B7801">
        <w:t xml:space="preserve"> </w:t>
      </w:r>
      <w:r w:rsidR="00A43887" w:rsidRPr="001B7801">
        <w:t xml:space="preserve">referido </w:t>
      </w:r>
      <w:r w:rsidR="00A43887">
        <w:t>Termo</w:t>
      </w:r>
      <w:r w:rsidR="00624AF6">
        <w:t xml:space="preserve"> de Referência (</w:t>
      </w:r>
      <w:r w:rsidR="00770454" w:rsidRPr="001B7801">
        <w:t>TR</w:t>
      </w:r>
      <w:r w:rsidR="00624AF6">
        <w:t>)</w:t>
      </w:r>
      <w:r w:rsidR="00770454" w:rsidRPr="001B7801">
        <w:t>, a GEPRO acolhe as observações relacionadas com a inclusão do</w:t>
      </w:r>
      <w:r w:rsidR="00770454">
        <w:rPr>
          <w:b/>
          <w:bCs/>
        </w:rPr>
        <w:t xml:space="preserve"> </w:t>
      </w:r>
      <w:r w:rsidR="001B7801" w:rsidRPr="00511D6E">
        <w:rPr>
          <w:b/>
          <w:bCs/>
          <w:u w:val="single"/>
        </w:rPr>
        <w:t xml:space="preserve">requisito </w:t>
      </w:r>
      <w:r w:rsidR="00511D6E" w:rsidRPr="00511D6E">
        <w:rPr>
          <w:b/>
          <w:bCs/>
          <w:u w:val="single"/>
        </w:rPr>
        <w:t>cumulativo</w:t>
      </w:r>
      <w:r w:rsidR="00511D6E">
        <w:rPr>
          <w:b/>
          <w:bCs/>
        </w:rPr>
        <w:t xml:space="preserve"> </w:t>
      </w:r>
      <w:r w:rsidR="00511D6E">
        <w:t>para fins comprobatórios</w:t>
      </w:r>
      <w:r w:rsidR="00FF3103">
        <w:t xml:space="preserve"> dos atestados de capacidade técnica </w:t>
      </w:r>
      <w:r w:rsidR="00624AF6">
        <w:t>do</w:t>
      </w:r>
      <w:r w:rsidR="00624AF6" w:rsidRPr="00234644">
        <w:t xml:space="preserve"> escopo</w:t>
      </w:r>
      <w:r w:rsidR="00624AF6">
        <w:t xml:space="preserve"> consignado as</w:t>
      </w:r>
      <w:r w:rsidR="00624AF6" w:rsidRPr="00234644">
        <w:t xml:space="preserve"> partes de maior relevância do objeto licitado</w:t>
      </w:r>
      <w:r w:rsidR="00511D6E">
        <w:rPr>
          <w:b/>
          <w:bCs/>
        </w:rPr>
        <w:t xml:space="preserve"> </w:t>
      </w:r>
      <w:r w:rsidR="006E5DA5">
        <w:rPr>
          <w:b/>
          <w:bCs/>
        </w:rPr>
        <w:t>(</w:t>
      </w:r>
      <w:r w:rsidR="006E5DA5" w:rsidRPr="006E5DA5">
        <w:t>vide</w:t>
      </w:r>
      <w:r w:rsidR="00740E8B" w:rsidRPr="00A43887">
        <w:t xml:space="preserve"> segundo </w:t>
      </w:r>
      <w:r w:rsidR="00A43887" w:rsidRPr="00A43887">
        <w:t>parágrafo</w:t>
      </w:r>
      <w:r w:rsidR="00740E8B" w:rsidRPr="00A43887">
        <w:t xml:space="preserve"> do item</w:t>
      </w:r>
      <w:r w:rsidR="00740E8B">
        <w:rPr>
          <w:b/>
          <w:bCs/>
        </w:rPr>
        <w:t xml:space="preserve"> </w:t>
      </w:r>
      <w:r w:rsidR="00364B65">
        <w:rPr>
          <w:b/>
          <w:bCs/>
        </w:rPr>
        <w:t xml:space="preserve">14.1 </w:t>
      </w:r>
      <w:r w:rsidR="00A43887" w:rsidRPr="00A43887">
        <w:rPr>
          <w:b/>
          <w:bCs/>
        </w:rPr>
        <w:t>Qualificação Técnica – Capacidade Operacional</w:t>
      </w:r>
      <w:r w:rsidR="00A43887">
        <w:rPr>
          <w:b/>
          <w:bCs/>
        </w:rPr>
        <w:t>.</w:t>
      </w:r>
      <w:r w:rsidR="006E5DA5">
        <w:rPr>
          <w:b/>
          <w:bCs/>
        </w:rPr>
        <w:t>)</w:t>
      </w:r>
    </w:p>
    <w:p w14:paraId="5CA3AAD2" w14:textId="0A27D2BA" w:rsidR="00A43887" w:rsidRDefault="00A43887" w:rsidP="004A691E">
      <w:pPr>
        <w:jc w:val="both"/>
      </w:pPr>
      <w:r w:rsidRPr="00EA157E">
        <w:t xml:space="preserve">Adicionalmente, </w:t>
      </w:r>
      <w:r w:rsidR="0080728F">
        <w:t xml:space="preserve">incluímos </w:t>
      </w:r>
      <w:r w:rsidR="008834AE" w:rsidRPr="006733C3">
        <w:rPr>
          <w:b/>
          <w:bCs/>
        </w:rPr>
        <w:t xml:space="preserve">Nota </w:t>
      </w:r>
      <w:r w:rsidR="0080728F" w:rsidRPr="006733C3">
        <w:rPr>
          <w:b/>
          <w:bCs/>
        </w:rPr>
        <w:t>13</w:t>
      </w:r>
      <w:r w:rsidR="0080728F">
        <w:t xml:space="preserve"> no item</w:t>
      </w:r>
      <w:r w:rsidR="006733C3">
        <w:t xml:space="preserve"> </w:t>
      </w:r>
      <w:r w:rsidR="006733C3" w:rsidRPr="006733C3">
        <w:rPr>
          <w:b/>
          <w:bCs/>
        </w:rPr>
        <w:t>14.2</w:t>
      </w:r>
      <w:r w:rsidR="0080728F">
        <w:rPr>
          <w:b/>
          <w:bCs/>
        </w:rPr>
        <w:t xml:space="preserve"> </w:t>
      </w:r>
      <w:r w:rsidR="006733C3" w:rsidRPr="006733C3">
        <w:rPr>
          <w:b/>
          <w:bCs/>
        </w:rPr>
        <w:t>Qualificação Técnica – Capacitação Profissional</w:t>
      </w:r>
      <w:r w:rsidR="008834AE">
        <w:t xml:space="preserve"> </w:t>
      </w:r>
      <w:r w:rsidR="004A2CB9">
        <w:t>para fins de esclarecimento</w:t>
      </w:r>
      <w:r w:rsidR="006733C3">
        <w:t xml:space="preserve">s </w:t>
      </w:r>
      <w:r w:rsidR="009B0741">
        <w:t>complementares</w:t>
      </w:r>
      <w:r w:rsidR="006733C3">
        <w:t xml:space="preserve"> </w:t>
      </w:r>
      <w:r w:rsidR="009B0741">
        <w:t>a</w:t>
      </w:r>
      <w:r w:rsidR="008A6AEC">
        <w:t xml:space="preserve">cerca </w:t>
      </w:r>
      <w:r w:rsidR="00502670">
        <w:t xml:space="preserve">do atendimento do referido </w:t>
      </w:r>
      <w:r w:rsidR="00FB2A0C">
        <w:t xml:space="preserve">item </w:t>
      </w:r>
      <w:r w:rsidR="00BC113E">
        <w:t>comprobatório, através</w:t>
      </w:r>
      <w:r w:rsidR="00B60E33">
        <w:t xml:space="preserve"> </w:t>
      </w:r>
      <w:r w:rsidR="00B078E0">
        <w:t>d</w:t>
      </w:r>
      <w:r w:rsidR="00BC113E">
        <w:t>a</w:t>
      </w:r>
      <w:r w:rsidR="00B078E0">
        <w:t xml:space="preserve"> apresentação </w:t>
      </w:r>
      <w:r w:rsidR="00C12E3E">
        <w:t>de atestados</w:t>
      </w:r>
      <w:r w:rsidR="00982A38">
        <w:t xml:space="preserve"> </w:t>
      </w:r>
      <w:r w:rsidR="00BC113E">
        <w:t xml:space="preserve">por </w:t>
      </w:r>
      <w:r w:rsidR="00675A1E">
        <w:t xml:space="preserve">mais de um (múltiplos) </w:t>
      </w:r>
      <w:r w:rsidR="007474FA">
        <w:t>profissiona</w:t>
      </w:r>
      <w:r w:rsidR="00B25FD5">
        <w:t>l (</w:t>
      </w:r>
      <w:r w:rsidR="007474FA">
        <w:t>is</w:t>
      </w:r>
      <w:r w:rsidR="00B25FD5">
        <w:t>)</w:t>
      </w:r>
      <w:r w:rsidR="007474FA">
        <w:t>.</w:t>
      </w:r>
      <w:r w:rsidR="009B0741">
        <w:t xml:space="preserve"> </w:t>
      </w:r>
      <w:r w:rsidR="006733C3">
        <w:t xml:space="preserve"> </w:t>
      </w:r>
    </w:p>
    <w:p w14:paraId="6D82D9F0" w14:textId="18D4F2BA" w:rsidR="00BC113E" w:rsidRPr="00EA157E" w:rsidRDefault="00BC113E" w:rsidP="004A691E">
      <w:pPr>
        <w:jc w:val="both"/>
      </w:pPr>
      <w:r>
        <w:t>Por fim</w:t>
      </w:r>
      <w:r w:rsidR="00B25FD5">
        <w:t>, consideramos a correção da</w:t>
      </w:r>
      <w:r w:rsidR="00AC2977">
        <w:t>s</w:t>
      </w:r>
      <w:r w:rsidR="00B25FD5">
        <w:t xml:space="preserve"> </w:t>
      </w:r>
      <w:r w:rsidR="00B25FD5" w:rsidRPr="00C12E3E">
        <w:rPr>
          <w:b/>
          <w:bCs/>
        </w:rPr>
        <w:t xml:space="preserve">Nota </w:t>
      </w:r>
      <w:r w:rsidR="003E5810" w:rsidRPr="00C12E3E">
        <w:rPr>
          <w:b/>
          <w:bCs/>
        </w:rPr>
        <w:t>05</w:t>
      </w:r>
      <w:r w:rsidR="003E5810">
        <w:t xml:space="preserve"> e </w:t>
      </w:r>
      <w:r w:rsidR="003E5810" w:rsidRPr="00C12E3E">
        <w:rPr>
          <w:b/>
          <w:bCs/>
        </w:rPr>
        <w:t>Nota 12</w:t>
      </w:r>
      <w:r w:rsidR="003E5810">
        <w:t xml:space="preserve"> com a </w:t>
      </w:r>
      <w:r w:rsidR="00D712BA">
        <w:t>supressão do</w:t>
      </w:r>
      <w:r w:rsidR="003E5810">
        <w:t xml:space="preserve"> texto</w:t>
      </w:r>
      <w:r>
        <w:t xml:space="preserve"> </w:t>
      </w:r>
      <w:r w:rsidR="00E6210B">
        <w:t xml:space="preserve">original – </w:t>
      </w:r>
      <w:r w:rsidR="00E6210B" w:rsidRPr="00E6210B">
        <w:rPr>
          <w:b/>
          <w:bCs/>
          <w:strike/>
        </w:rPr>
        <w:t>Subtende-se</w:t>
      </w:r>
      <w:r w:rsidR="003A6014">
        <w:rPr>
          <w:b/>
          <w:bCs/>
          <w:strike/>
        </w:rPr>
        <w:t>.</w:t>
      </w:r>
      <w:r w:rsidR="00E6210B">
        <w:t xml:space="preserve"> </w:t>
      </w:r>
    </w:p>
    <w:p w14:paraId="136F3F35" w14:textId="77777777" w:rsidR="00C03A75" w:rsidRDefault="00C03A75" w:rsidP="002B7CAF">
      <w:pPr>
        <w:jc w:val="both"/>
        <w:rPr>
          <w:b/>
          <w:bCs/>
          <w:sz w:val="22"/>
          <w:szCs w:val="22"/>
        </w:rPr>
      </w:pPr>
    </w:p>
    <w:p w14:paraId="698EA78A" w14:textId="05687578" w:rsidR="002B7CAF" w:rsidRDefault="002B7CAF" w:rsidP="002B7CAF">
      <w:pPr>
        <w:jc w:val="both"/>
        <w:rPr>
          <w:b/>
          <w:bCs/>
          <w:sz w:val="22"/>
          <w:szCs w:val="22"/>
        </w:rPr>
      </w:pPr>
      <w:r w:rsidRPr="002B7CAF">
        <w:rPr>
          <w:b/>
          <w:bCs/>
          <w:sz w:val="22"/>
          <w:szCs w:val="22"/>
        </w:rPr>
        <w:t>Atenciosamente,</w:t>
      </w:r>
    </w:p>
    <w:p w14:paraId="2F35FC65" w14:textId="77777777" w:rsidR="008932A3" w:rsidRDefault="008932A3" w:rsidP="002B7CAF">
      <w:pPr>
        <w:jc w:val="both"/>
        <w:rPr>
          <w:b/>
          <w:bCs/>
          <w:sz w:val="22"/>
          <w:szCs w:val="22"/>
        </w:rPr>
      </w:pPr>
    </w:p>
    <w:p w14:paraId="0B39C58F" w14:textId="6627E601" w:rsidR="008932A3" w:rsidRPr="002B7CAF" w:rsidRDefault="008932A3" w:rsidP="008932A3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___________________________________________________________</w:t>
      </w:r>
    </w:p>
    <w:p w14:paraId="20BE37D8" w14:textId="77777777" w:rsidR="002B7CAF" w:rsidRPr="002B7CAF" w:rsidRDefault="002B7CAF" w:rsidP="00327DDB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2B7CAF">
        <w:rPr>
          <w:b/>
          <w:bCs/>
          <w:sz w:val="22"/>
          <w:szCs w:val="22"/>
        </w:rPr>
        <w:t>Miron Gladston M.S. Filho</w:t>
      </w:r>
    </w:p>
    <w:p w14:paraId="3C7123B9" w14:textId="77777777" w:rsidR="002B7CAF" w:rsidRPr="002B7CAF" w:rsidRDefault="002B7CAF" w:rsidP="00327DDB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2B7CAF">
        <w:rPr>
          <w:b/>
          <w:bCs/>
          <w:sz w:val="22"/>
          <w:szCs w:val="22"/>
        </w:rPr>
        <w:t>Especialista Portuário – Engº. Eletricista</w:t>
      </w:r>
    </w:p>
    <w:p w14:paraId="3245A802" w14:textId="092C7941" w:rsidR="006E14A5" w:rsidRPr="007008AF" w:rsidRDefault="002B7CAF" w:rsidP="00084D0C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2B7CAF">
        <w:rPr>
          <w:b/>
          <w:bCs/>
          <w:sz w:val="22"/>
          <w:szCs w:val="22"/>
        </w:rPr>
        <w:t>Diretoria de Engenharia e Manutenção - DEM</w:t>
      </w:r>
    </w:p>
    <w:sectPr w:rsidR="006E14A5" w:rsidRPr="007008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FF8"/>
    <w:rsid w:val="0006327C"/>
    <w:rsid w:val="00074FF8"/>
    <w:rsid w:val="00077C38"/>
    <w:rsid w:val="00080154"/>
    <w:rsid w:val="00084D0C"/>
    <w:rsid w:val="000B7A9A"/>
    <w:rsid w:val="00105AD7"/>
    <w:rsid w:val="00105C37"/>
    <w:rsid w:val="0017675D"/>
    <w:rsid w:val="001841C9"/>
    <w:rsid w:val="00194AC1"/>
    <w:rsid w:val="001A3A96"/>
    <w:rsid w:val="001B7801"/>
    <w:rsid w:val="001E0C3F"/>
    <w:rsid w:val="00204736"/>
    <w:rsid w:val="0022320C"/>
    <w:rsid w:val="00236605"/>
    <w:rsid w:val="00244BD2"/>
    <w:rsid w:val="002749DA"/>
    <w:rsid w:val="002848A9"/>
    <w:rsid w:val="002932BB"/>
    <w:rsid w:val="0029525B"/>
    <w:rsid w:val="002A01A7"/>
    <w:rsid w:val="002A04D3"/>
    <w:rsid w:val="002B7CAF"/>
    <w:rsid w:val="002C4664"/>
    <w:rsid w:val="00327DDB"/>
    <w:rsid w:val="00364B65"/>
    <w:rsid w:val="00374490"/>
    <w:rsid w:val="00395E66"/>
    <w:rsid w:val="003A6014"/>
    <w:rsid w:val="003E5810"/>
    <w:rsid w:val="004044C2"/>
    <w:rsid w:val="00416BB7"/>
    <w:rsid w:val="00421516"/>
    <w:rsid w:val="004508CF"/>
    <w:rsid w:val="00475363"/>
    <w:rsid w:val="004A2CB9"/>
    <w:rsid w:val="004A691E"/>
    <w:rsid w:val="004B2D49"/>
    <w:rsid w:val="004F1891"/>
    <w:rsid w:val="00502670"/>
    <w:rsid w:val="005052DC"/>
    <w:rsid w:val="00511D6E"/>
    <w:rsid w:val="0054676E"/>
    <w:rsid w:val="00553CC0"/>
    <w:rsid w:val="00596A72"/>
    <w:rsid w:val="005D52BB"/>
    <w:rsid w:val="00624AF6"/>
    <w:rsid w:val="00663080"/>
    <w:rsid w:val="006733C3"/>
    <w:rsid w:val="00675A1E"/>
    <w:rsid w:val="006902B3"/>
    <w:rsid w:val="0069634A"/>
    <w:rsid w:val="006A51CB"/>
    <w:rsid w:val="006C7077"/>
    <w:rsid w:val="006C7B13"/>
    <w:rsid w:val="006D48EC"/>
    <w:rsid w:val="006E14A5"/>
    <w:rsid w:val="006E25CD"/>
    <w:rsid w:val="006E5DA5"/>
    <w:rsid w:val="007008AF"/>
    <w:rsid w:val="0071173B"/>
    <w:rsid w:val="00716B09"/>
    <w:rsid w:val="00721F94"/>
    <w:rsid w:val="00723060"/>
    <w:rsid w:val="00740E8B"/>
    <w:rsid w:val="007474FA"/>
    <w:rsid w:val="00770454"/>
    <w:rsid w:val="007B795F"/>
    <w:rsid w:val="007D04BC"/>
    <w:rsid w:val="007D621A"/>
    <w:rsid w:val="007E7013"/>
    <w:rsid w:val="0080728F"/>
    <w:rsid w:val="00825AE6"/>
    <w:rsid w:val="0083160F"/>
    <w:rsid w:val="0086078D"/>
    <w:rsid w:val="008834AE"/>
    <w:rsid w:val="00891574"/>
    <w:rsid w:val="008932A3"/>
    <w:rsid w:val="008A6AEC"/>
    <w:rsid w:val="008B7BA6"/>
    <w:rsid w:val="008D7DA9"/>
    <w:rsid w:val="008D7FBF"/>
    <w:rsid w:val="008E0CF6"/>
    <w:rsid w:val="009349C7"/>
    <w:rsid w:val="00982A38"/>
    <w:rsid w:val="00984B92"/>
    <w:rsid w:val="0098656F"/>
    <w:rsid w:val="009A6B73"/>
    <w:rsid w:val="009B0741"/>
    <w:rsid w:val="009F6B81"/>
    <w:rsid w:val="00A127DB"/>
    <w:rsid w:val="00A43887"/>
    <w:rsid w:val="00A5248D"/>
    <w:rsid w:val="00A919BB"/>
    <w:rsid w:val="00AC2977"/>
    <w:rsid w:val="00AD45E1"/>
    <w:rsid w:val="00B046CE"/>
    <w:rsid w:val="00B078E0"/>
    <w:rsid w:val="00B17DF5"/>
    <w:rsid w:val="00B25FD5"/>
    <w:rsid w:val="00B4155D"/>
    <w:rsid w:val="00B46FFC"/>
    <w:rsid w:val="00B51B1F"/>
    <w:rsid w:val="00B60E33"/>
    <w:rsid w:val="00BA1EF6"/>
    <w:rsid w:val="00BC113E"/>
    <w:rsid w:val="00BE0D8D"/>
    <w:rsid w:val="00C03A75"/>
    <w:rsid w:val="00C10D48"/>
    <w:rsid w:val="00C12E3E"/>
    <w:rsid w:val="00C16116"/>
    <w:rsid w:val="00C4001F"/>
    <w:rsid w:val="00C8053F"/>
    <w:rsid w:val="00CA2DA7"/>
    <w:rsid w:val="00CE418C"/>
    <w:rsid w:val="00CE52E7"/>
    <w:rsid w:val="00CF0AC4"/>
    <w:rsid w:val="00D712BA"/>
    <w:rsid w:val="00D76E32"/>
    <w:rsid w:val="00DC6FB4"/>
    <w:rsid w:val="00DE380A"/>
    <w:rsid w:val="00E05DBC"/>
    <w:rsid w:val="00E06744"/>
    <w:rsid w:val="00E5464F"/>
    <w:rsid w:val="00E60DC1"/>
    <w:rsid w:val="00E6210B"/>
    <w:rsid w:val="00E8380A"/>
    <w:rsid w:val="00E9076B"/>
    <w:rsid w:val="00EA157E"/>
    <w:rsid w:val="00EA2C00"/>
    <w:rsid w:val="00EE468A"/>
    <w:rsid w:val="00EF6F59"/>
    <w:rsid w:val="00F21189"/>
    <w:rsid w:val="00F422E2"/>
    <w:rsid w:val="00F427E8"/>
    <w:rsid w:val="00F67A13"/>
    <w:rsid w:val="00F7284C"/>
    <w:rsid w:val="00F8714F"/>
    <w:rsid w:val="00FB2A0C"/>
    <w:rsid w:val="00FE72B3"/>
    <w:rsid w:val="00FF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F90ED"/>
  <w15:chartTrackingRefBased/>
  <w15:docId w15:val="{1F61F5C4-F89E-4FDF-9BF0-71F9CCF4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74F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74F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74F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74F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74F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74F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74F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74F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74F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74F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74F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74F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74FF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74FF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74FF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74FF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74FF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74FF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74F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74F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74F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74F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74F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74FF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74FF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74FF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74F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74FF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74FF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B4155D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415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222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 Gladston Mousinho Silva Filho</dc:creator>
  <cp:keywords/>
  <dc:description/>
  <cp:lastModifiedBy>Miron Gladston Mousinho Silva Filho</cp:lastModifiedBy>
  <cp:revision>90</cp:revision>
  <cp:lastPrinted>2025-10-13T17:55:00Z</cp:lastPrinted>
  <dcterms:created xsi:type="dcterms:W3CDTF">2025-10-10T19:50:00Z</dcterms:created>
  <dcterms:modified xsi:type="dcterms:W3CDTF">2025-10-17T19:32:00Z</dcterms:modified>
</cp:coreProperties>
</file>